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270D" w:rsidRDefault="00961B09" w:rsidP="00DA270D">
      <w:pPr>
        <w:jc w:val="center"/>
        <w:rPr>
          <w:noProof/>
        </w:rPr>
      </w:pPr>
      <w:r w:rsidRPr="001635DA">
        <w:rPr>
          <w:noProof/>
        </w:rPr>
        <w:drawing>
          <wp:inline distT="0" distB="0" distL="0" distR="0">
            <wp:extent cx="1562100" cy="1562100"/>
            <wp:effectExtent l="0" t="0" r="0" b="0"/>
            <wp:docPr id="1" name="Picture 1" descr="C:\Users\Michael Minervini\Desktop\Documents\Misc\Retirement\Coaching\Logo\Current Logo\BEST Coach Super Mike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el Minervini\Desktop\Documents\Misc\Retirement\Coaching\Logo\Current Logo\BEST Coach Super Mike 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70D" w:rsidRDefault="00DA270D" w:rsidP="00DA270D">
      <w:pPr>
        <w:jc w:val="center"/>
        <w:rPr>
          <w:rFonts w:cs="Calibri"/>
          <w:b/>
          <w:sz w:val="40"/>
          <w:szCs w:val="40"/>
        </w:rPr>
      </w:pPr>
      <w:r w:rsidRPr="00AD4ED6">
        <w:rPr>
          <w:b/>
          <w:sz w:val="40"/>
          <w:szCs w:val="40"/>
        </w:rPr>
        <w:t xml:space="preserve">COACH SUPER MIKE </w:t>
      </w:r>
      <w:r w:rsidRPr="00AD4ED6">
        <w:rPr>
          <w:rFonts w:cs="Calibri"/>
          <w:b/>
          <w:sz w:val="40"/>
          <w:szCs w:val="40"/>
        </w:rPr>
        <w:t>™</w:t>
      </w:r>
    </w:p>
    <w:p w:rsidR="00DA270D" w:rsidRDefault="00DA270D" w:rsidP="00DA270D">
      <w:pPr>
        <w:jc w:val="center"/>
        <w:rPr>
          <w:sz w:val="4"/>
          <w:szCs w:val="4"/>
        </w:rPr>
      </w:pPr>
    </w:p>
    <w:p w:rsidR="00DA270D" w:rsidRPr="001F558E" w:rsidRDefault="00DA270D" w:rsidP="00DA270D">
      <w:pPr>
        <w:jc w:val="center"/>
        <w:rPr>
          <w:sz w:val="4"/>
          <w:szCs w:val="4"/>
        </w:rPr>
      </w:pPr>
      <w:r w:rsidRPr="00EE0DD3">
        <w:rPr>
          <w:i/>
          <w:sz w:val="28"/>
          <w:szCs w:val="28"/>
        </w:rPr>
        <w:t>Taking Real Estate Agents to Pinnacle Levels</w:t>
      </w:r>
      <w:r>
        <w:rPr>
          <w:rFonts w:cs="Calibri"/>
          <w:i/>
          <w:sz w:val="28"/>
          <w:szCs w:val="28"/>
        </w:rPr>
        <w:t>™</w:t>
      </w:r>
    </w:p>
    <w:p w:rsidR="00DA270D" w:rsidRDefault="00DA270D"/>
    <w:p w:rsidR="005C7FF8" w:rsidRPr="00E07D6B" w:rsidRDefault="00DA270D" w:rsidP="005C7FF8">
      <w:pPr>
        <w:jc w:val="center"/>
        <w:rPr>
          <w:b/>
          <w:u w:val="single"/>
        </w:rPr>
      </w:pPr>
      <w:r>
        <w:rPr>
          <w:b/>
          <w:u w:val="single"/>
        </w:rPr>
        <w:t xml:space="preserve">Sample </w:t>
      </w:r>
      <w:r w:rsidR="005C7FF8" w:rsidRPr="00E07D6B">
        <w:rPr>
          <w:b/>
          <w:u w:val="single"/>
        </w:rPr>
        <w:t>Profit and Loss Statement</w:t>
      </w:r>
      <w:r>
        <w:rPr>
          <w:rFonts w:cs="Calibri"/>
          <w:i/>
          <w:sz w:val="28"/>
          <w:szCs w:val="28"/>
        </w:rPr>
        <w:t>™</w:t>
      </w:r>
    </w:p>
    <w:p w:rsidR="005C7FF8" w:rsidRPr="00E07D6B" w:rsidRDefault="003C446A" w:rsidP="005C7FF8">
      <w:pPr>
        <w:jc w:val="center"/>
      </w:pPr>
      <w:r>
        <w:t>Asking Price:  $</w:t>
      </w:r>
      <w:r w:rsidR="009814A7">
        <w:t>350,000</w:t>
      </w:r>
      <w:r>
        <w:t xml:space="preserve"> </w:t>
      </w:r>
      <w:r w:rsidR="005C7FF8" w:rsidRPr="00E07D6B">
        <w:t>(All figures are estimates)</w:t>
      </w:r>
    </w:p>
    <w:p w:rsidR="003D2948" w:rsidRDefault="003D2948" w:rsidP="005C7FF8">
      <w:pPr>
        <w:jc w:val="both"/>
      </w:pPr>
    </w:p>
    <w:p w:rsidR="00DA270D" w:rsidRPr="00DA270D" w:rsidRDefault="00DA270D" w:rsidP="00DA270D">
      <w:pPr>
        <w:jc w:val="center"/>
        <w:rPr>
          <w:u w:val="single"/>
        </w:rPr>
      </w:pPr>
      <w:r>
        <w:rPr>
          <w:u w:val="single"/>
        </w:rPr>
        <w:t>PROPERTY ADDRESS</w:t>
      </w:r>
    </w:p>
    <w:p w:rsidR="00DA270D" w:rsidRPr="00E07D6B" w:rsidRDefault="00DA270D" w:rsidP="005C7FF8">
      <w:pPr>
        <w:jc w:val="both"/>
      </w:pPr>
    </w:p>
    <w:p w:rsidR="005C7FF8" w:rsidRPr="00E07D6B" w:rsidRDefault="005C7FF8" w:rsidP="005C7FF8">
      <w:pPr>
        <w:jc w:val="both"/>
      </w:pPr>
      <w:r w:rsidRPr="00E07D6B">
        <w:rPr>
          <w:b/>
          <w:u w:val="single"/>
        </w:rPr>
        <w:t>Income</w:t>
      </w:r>
      <w:r w:rsidRPr="00E07D6B">
        <w:t>:</w:t>
      </w:r>
    </w:p>
    <w:p w:rsidR="005C7FF8" w:rsidRPr="00E07D6B" w:rsidRDefault="005C7FF8" w:rsidP="005C7FF8">
      <w:pPr>
        <w:jc w:val="both"/>
      </w:pPr>
    </w:p>
    <w:p w:rsidR="005C7FF8" w:rsidRPr="00E07D6B" w:rsidRDefault="00822075" w:rsidP="005C7FF8">
      <w:pPr>
        <w:jc w:val="both"/>
      </w:pPr>
      <w:r>
        <w:t>1106 17</w:t>
      </w:r>
      <w:r w:rsidRPr="00822075">
        <w:rPr>
          <w:vertAlign w:val="superscript"/>
        </w:rPr>
        <w:t>th</w:t>
      </w:r>
      <w:r>
        <w:t xml:space="preserve"> Ave.</w:t>
      </w:r>
      <w:r>
        <w:tab/>
      </w:r>
      <w:r>
        <w:tab/>
      </w:r>
      <w:r w:rsidR="005C7FF8" w:rsidRPr="00E07D6B">
        <w:tab/>
      </w:r>
      <w:r w:rsidR="000F543D">
        <w:t>$1,</w:t>
      </w:r>
      <w:r>
        <w:t>600</w:t>
      </w:r>
      <w:r w:rsidR="005C7FF8" w:rsidRPr="00E07D6B">
        <w:t>/month</w:t>
      </w:r>
      <w:r>
        <w:tab/>
        <w:t>2 bedroom</w:t>
      </w:r>
      <w:r>
        <w:tab/>
        <w:t xml:space="preserve">2+ years </w:t>
      </w:r>
    </w:p>
    <w:p w:rsidR="0039347C" w:rsidRPr="00E07D6B" w:rsidRDefault="00822075" w:rsidP="0039347C">
      <w:pPr>
        <w:jc w:val="both"/>
      </w:pPr>
      <w:r>
        <w:t>1108 17</w:t>
      </w:r>
      <w:r w:rsidRPr="00822075">
        <w:rPr>
          <w:vertAlign w:val="superscript"/>
        </w:rPr>
        <w:t>th</w:t>
      </w:r>
      <w:r>
        <w:t xml:space="preserve"> Ave.</w:t>
      </w:r>
      <w:r>
        <w:tab/>
      </w:r>
      <w:r>
        <w:tab/>
      </w:r>
      <w:r w:rsidR="0039347C" w:rsidRPr="00E07D6B">
        <w:tab/>
      </w:r>
      <w:r w:rsidR="0039347C">
        <w:t>$1,</w:t>
      </w:r>
      <w:r>
        <w:t>200</w:t>
      </w:r>
      <w:r w:rsidR="0039347C" w:rsidRPr="00E07D6B">
        <w:t>/month</w:t>
      </w:r>
      <w:r>
        <w:tab/>
        <w:t>2 bedroom</w:t>
      </w:r>
      <w:r>
        <w:tab/>
        <w:t>6+ years</w:t>
      </w:r>
    </w:p>
    <w:p w:rsidR="0039347C" w:rsidRPr="00E07D6B" w:rsidRDefault="00822075" w:rsidP="0039347C">
      <w:pPr>
        <w:jc w:val="both"/>
      </w:pPr>
      <w:r>
        <w:t>1108 ½  17</w:t>
      </w:r>
      <w:r w:rsidRPr="00822075">
        <w:rPr>
          <w:vertAlign w:val="superscript"/>
        </w:rPr>
        <w:t>th</w:t>
      </w:r>
      <w:r>
        <w:t xml:space="preserve"> Ave. (Rear)</w:t>
      </w:r>
      <w:r>
        <w:tab/>
        <w:t>$1,8</w:t>
      </w:r>
      <w:r w:rsidR="0039347C">
        <w:t>00/month</w:t>
      </w:r>
      <w:r w:rsidR="0039347C">
        <w:tab/>
      </w:r>
      <w:r>
        <w:tab/>
      </w:r>
      <w:r>
        <w:tab/>
        <w:t>Unknown</w:t>
      </w:r>
    </w:p>
    <w:p w:rsidR="005C7FF8" w:rsidRPr="00E07D6B" w:rsidRDefault="005C7FF8" w:rsidP="005C7FF8">
      <w:pPr>
        <w:jc w:val="both"/>
      </w:pPr>
    </w:p>
    <w:p w:rsidR="005C7FF8" w:rsidRPr="00863498" w:rsidRDefault="005C7FF8" w:rsidP="005C7FF8">
      <w:pPr>
        <w:jc w:val="both"/>
        <w:rPr>
          <w:b/>
        </w:rPr>
      </w:pPr>
      <w:r w:rsidRPr="00863498">
        <w:rPr>
          <w:b/>
        </w:rPr>
        <w:t>Total Income:</w:t>
      </w:r>
      <w:r w:rsidRPr="00863498">
        <w:rPr>
          <w:b/>
        </w:rPr>
        <w:tab/>
      </w:r>
      <w:r w:rsidR="00936159" w:rsidRPr="00863498">
        <w:rPr>
          <w:b/>
        </w:rPr>
        <w:tab/>
      </w:r>
      <w:r w:rsidR="003D2948" w:rsidRPr="00863498">
        <w:rPr>
          <w:b/>
        </w:rPr>
        <w:t>$</w:t>
      </w:r>
      <w:r w:rsidR="00742731">
        <w:rPr>
          <w:b/>
        </w:rPr>
        <w:t>55,200</w:t>
      </w:r>
      <w:r w:rsidR="00936159" w:rsidRPr="00863498">
        <w:rPr>
          <w:b/>
        </w:rPr>
        <w:t>/year</w:t>
      </w:r>
      <w:r w:rsidR="000F543D">
        <w:rPr>
          <w:b/>
        </w:rPr>
        <w:t xml:space="preserve">  ($</w:t>
      </w:r>
      <w:r w:rsidR="00742731">
        <w:rPr>
          <w:b/>
        </w:rPr>
        <w:t>4,600</w:t>
      </w:r>
      <w:r w:rsidR="0039347C" w:rsidRPr="00863498">
        <w:rPr>
          <w:b/>
        </w:rPr>
        <w:t>/month)</w:t>
      </w:r>
    </w:p>
    <w:p w:rsidR="005C7FF8" w:rsidRPr="00E07D6B" w:rsidRDefault="005C7FF8" w:rsidP="005C7FF8">
      <w:pPr>
        <w:jc w:val="both"/>
      </w:pPr>
    </w:p>
    <w:p w:rsidR="005C7FF8" w:rsidRPr="00E07D6B" w:rsidRDefault="005C7FF8" w:rsidP="005C7FF8">
      <w:pPr>
        <w:jc w:val="both"/>
      </w:pPr>
      <w:r w:rsidRPr="00E07D6B">
        <w:rPr>
          <w:b/>
          <w:u w:val="single"/>
        </w:rPr>
        <w:t>Expenses</w:t>
      </w:r>
      <w:r w:rsidRPr="00E07D6B">
        <w:t>:</w:t>
      </w:r>
    </w:p>
    <w:p w:rsidR="005C7FF8" w:rsidRPr="00E07D6B" w:rsidRDefault="005C7FF8" w:rsidP="005C7FF8">
      <w:pPr>
        <w:jc w:val="both"/>
      </w:pPr>
    </w:p>
    <w:p w:rsidR="005F04B3" w:rsidRDefault="005F04B3" w:rsidP="005C7FF8">
      <w:pPr>
        <w:jc w:val="both"/>
      </w:pPr>
      <w:r>
        <w:t>Mortgage:</w:t>
      </w:r>
      <w:r w:rsidR="008646C9">
        <w:tab/>
      </w:r>
      <w:r w:rsidR="008646C9">
        <w:tab/>
      </w:r>
      <w:r w:rsidR="008646C9">
        <w:tab/>
        <w:t>$</w:t>
      </w:r>
      <w:r w:rsidR="00742731">
        <w:t>17,964</w:t>
      </w:r>
      <w:r w:rsidR="008646C9">
        <w:t>/year</w:t>
      </w:r>
      <w:r w:rsidR="008646C9">
        <w:tab/>
        <w:t>($</w:t>
      </w:r>
      <w:r w:rsidR="00742731">
        <w:t>262</w:t>
      </w:r>
      <w:r w:rsidR="008646C9">
        <w:t>,</w:t>
      </w:r>
      <w:r w:rsidR="00742731">
        <w:t>500</w:t>
      </w:r>
      <w:r w:rsidR="008646C9">
        <w:t xml:space="preserve"> 25% down, 4.75 for 25 yr.</w:t>
      </w:r>
      <w:r w:rsidR="00742731">
        <w:t xml:space="preserve"> </w:t>
      </w:r>
      <w:r w:rsidR="008646C9">
        <w:t>fixed)</w:t>
      </w:r>
    </w:p>
    <w:p w:rsidR="005C7FF8" w:rsidRPr="00E07D6B" w:rsidRDefault="005C7FF8" w:rsidP="005C7FF8">
      <w:pPr>
        <w:jc w:val="both"/>
      </w:pPr>
      <w:r w:rsidRPr="00E07D6B">
        <w:t>Taxes:</w:t>
      </w:r>
      <w:r w:rsidRPr="00E07D6B">
        <w:tab/>
      </w:r>
      <w:r w:rsidRPr="00E07D6B">
        <w:tab/>
      </w:r>
      <w:r w:rsidRPr="00E07D6B">
        <w:tab/>
      </w:r>
      <w:r w:rsidR="0039347C">
        <w:tab/>
      </w:r>
      <w:r w:rsidRPr="00E07D6B">
        <w:t>$</w:t>
      </w:r>
      <w:r w:rsidR="00742731">
        <w:t>8,461/</w:t>
      </w:r>
      <w:r w:rsidR="00936159" w:rsidRPr="00E07D6B">
        <w:t>year</w:t>
      </w:r>
      <w:r w:rsidR="008646C9">
        <w:tab/>
      </w:r>
      <w:r w:rsidR="005F04B3">
        <w:t>(Per tax records)</w:t>
      </w:r>
    </w:p>
    <w:p w:rsidR="005C7FF8" w:rsidRPr="00E07D6B" w:rsidRDefault="005C7FF8" w:rsidP="005C7FF8">
      <w:pPr>
        <w:jc w:val="both"/>
      </w:pPr>
      <w:r w:rsidRPr="00E07D6B">
        <w:t>Water &amp; Sewer:</w:t>
      </w:r>
      <w:r w:rsidRPr="00E07D6B">
        <w:tab/>
      </w:r>
      <w:r w:rsidRPr="00E07D6B">
        <w:tab/>
      </w:r>
      <w:r w:rsidR="00742731">
        <w:t>$2,400</w:t>
      </w:r>
      <w:r w:rsidRPr="00E07D6B">
        <w:t>/year</w:t>
      </w:r>
      <w:r w:rsidR="008646C9">
        <w:tab/>
      </w:r>
      <w:r w:rsidR="005F04B3">
        <w:t>(</w:t>
      </w:r>
      <w:r w:rsidR="00742731">
        <w:t>Estimate)</w:t>
      </w:r>
    </w:p>
    <w:p w:rsidR="003D2948" w:rsidRDefault="00936159" w:rsidP="005C7FF8">
      <w:pPr>
        <w:jc w:val="both"/>
      </w:pPr>
      <w:r w:rsidRPr="00E07D6B">
        <w:t>Insurance:</w:t>
      </w:r>
      <w:r w:rsidRPr="00E07D6B">
        <w:tab/>
      </w:r>
      <w:r w:rsidRPr="00E07D6B">
        <w:tab/>
      </w:r>
      <w:r w:rsidRPr="00E07D6B">
        <w:tab/>
      </w:r>
      <w:r w:rsidR="003D2948">
        <w:t>$</w:t>
      </w:r>
      <w:r w:rsidR="00742731">
        <w:t>3,000</w:t>
      </w:r>
      <w:r w:rsidRPr="00E07D6B">
        <w:t>/year</w:t>
      </w:r>
      <w:r w:rsidR="005F04B3">
        <w:t xml:space="preserve"> </w:t>
      </w:r>
      <w:r w:rsidR="008646C9">
        <w:tab/>
      </w:r>
      <w:r w:rsidR="00D62317">
        <w:t>(Estimate)</w:t>
      </w:r>
    </w:p>
    <w:p w:rsidR="008646C9" w:rsidRDefault="008646C9" w:rsidP="005C7FF8">
      <w:pPr>
        <w:jc w:val="both"/>
      </w:pPr>
      <w:r>
        <w:t>Maintenance:</w:t>
      </w:r>
      <w:r>
        <w:tab/>
      </w:r>
      <w:r>
        <w:tab/>
      </w:r>
      <w:r>
        <w:tab/>
        <w:t>$</w:t>
      </w:r>
      <w:r w:rsidR="00742731">
        <w:t>2,760</w:t>
      </w:r>
      <w:r>
        <w:t>/year</w:t>
      </w:r>
      <w:r>
        <w:tab/>
        <w:t>(5% of gross income)</w:t>
      </w:r>
    </w:p>
    <w:p w:rsidR="008646C9" w:rsidRDefault="008646C9" w:rsidP="005C7FF8">
      <w:pPr>
        <w:jc w:val="both"/>
      </w:pPr>
      <w:r>
        <w:t>Vacancy:</w:t>
      </w:r>
      <w:r>
        <w:tab/>
      </w:r>
      <w:r>
        <w:tab/>
      </w:r>
      <w:r>
        <w:tab/>
        <w:t>$</w:t>
      </w:r>
      <w:r w:rsidR="00742731">
        <w:t>2,760</w:t>
      </w:r>
      <w:r>
        <w:t>/year</w:t>
      </w:r>
      <w:r>
        <w:tab/>
        <w:t>(5% of gross income)</w:t>
      </w:r>
    </w:p>
    <w:p w:rsidR="008646C9" w:rsidRDefault="00742731" w:rsidP="005C7FF8">
      <w:pPr>
        <w:jc w:val="both"/>
      </w:pPr>
      <w:r>
        <w:t>Snow/lawn:</w:t>
      </w:r>
      <w:r>
        <w:tab/>
      </w:r>
      <w:r>
        <w:tab/>
      </w:r>
      <w:r>
        <w:tab/>
        <w:t>$0</w:t>
      </w:r>
      <w:r w:rsidR="008646C9">
        <w:t xml:space="preserve">/year </w:t>
      </w:r>
      <w:r w:rsidR="008646C9">
        <w:tab/>
        <w:t>(Credit to tenants for snow and lawn)</w:t>
      </w:r>
    </w:p>
    <w:p w:rsidR="008646C9" w:rsidRDefault="008646C9" w:rsidP="005C7FF8">
      <w:pPr>
        <w:jc w:val="both"/>
      </w:pPr>
      <w:r>
        <w:t>Misc:</w:t>
      </w:r>
      <w:r>
        <w:tab/>
      </w:r>
      <w:r>
        <w:tab/>
      </w:r>
      <w:r>
        <w:tab/>
      </w:r>
      <w:r>
        <w:tab/>
        <w:t>$</w:t>
      </w:r>
      <w:r w:rsidR="00742731">
        <w:t>1,500</w:t>
      </w:r>
      <w:r>
        <w:t>/year</w:t>
      </w:r>
      <w:r w:rsidR="000F543D">
        <w:t xml:space="preserve">     (Waste $1,043.00 - $521.50 each, etc.)</w:t>
      </w:r>
    </w:p>
    <w:p w:rsidR="005F04B3" w:rsidRDefault="008646C9" w:rsidP="005C7FF8">
      <w:pPr>
        <w:jc w:val="both"/>
      </w:pPr>
      <w:r>
        <w:t>Capital Improvement:</w:t>
      </w:r>
      <w:r>
        <w:tab/>
      </w:r>
      <w:r>
        <w:tab/>
        <w:t>$1,500/year</w:t>
      </w:r>
    </w:p>
    <w:p w:rsidR="00936159" w:rsidRPr="00E07D6B" w:rsidRDefault="00936159" w:rsidP="005C7FF8">
      <w:pPr>
        <w:jc w:val="both"/>
      </w:pPr>
    </w:p>
    <w:p w:rsidR="00936159" w:rsidRPr="00863498" w:rsidRDefault="00936159" w:rsidP="005C7FF8">
      <w:pPr>
        <w:jc w:val="both"/>
        <w:rPr>
          <w:b/>
        </w:rPr>
      </w:pPr>
      <w:r w:rsidRPr="00863498">
        <w:rPr>
          <w:b/>
        </w:rPr>
        <w:t>Total Expenses:</w:t>
      </w:r>
      <w:r w:rsidRPr="00863498">
        <w:rPr>
          <w:b/>
        </w:rPr>
        <w:tab/>
      </w:r>
      <w:r w:rsidRPr="00863498">
        <w:rPr>
          <w:b/>
        </w:rPr>
        <w:tab/>
        <w:t>$</w:t>
      </w:r>
      <w:r w:rsidR="00742731">
        <w:rPr>
          <w:b/>
        </w:rPr>
        <w:t>40,345</w:t>
      </w:r>
      <w:r w:rsidR="00E07D6B" w:rsidRPr="00863498">
        <w:rPr>
          <w:b/>
        </w:rPr>
        <w:t>/year</w:t>
      </w:r>
    </w:p>
    <w:p w:rsidR="00863498" w:rsidRDefault="00863498" w:rsidP="005C7FF8">
      <w:pPr>
        <w:jc w:val="both"/>
      </w:pPr>
    </w:p>
    <w:p w:rsidR="005C7FF8" w:rsidRDefault="00572F20" w:rsidP="005C7FF8">
      <w:pPr>
        <w:jc w:val="both"/>
      </w:pPr>
      <w:r w:rsidRPr="00572F20">
        <w:rPr>
          <w:b/>
        </w:rPr>
        <w:t>Net Operating Income</w:t>
      </w:r>
      <w:r>
        <w:t>:</w:t>
      </w:r>
      <w:r>
        <w:tab/>
      </w:r>
      <w:r w:rsidRPr="007C238A">
        <w:rPr>
          <w:b/>
        </w:rPr>
        <w:t>$</w:t>
      </w:r>
      <w:r w:rsidR="00742731">
        <w:rPr>
          <w:b/>
        </w:rPr>
        <w:t>14,855</w:t>
      </w:r>
      <w:r w:rsidRPr="007C238A">
        <w:rPr>
          <w:b/>
        </w:rPr>
        <w:t xml:space="preserve">/year </w:t>
      </w:r>
      <w:r w:rsidR="00742731">
        <w:rPr>
          <w:b/>
        </w:rPr>
        <w:t xml:space="preserve">  </w:t>
      </w:r>
      <w:r w:rsidRPr="00742731">
        <w:t>(Income minus expenses)</w:t>
      </w:r>
    </w:p>
    <w:p w:rsidR="00863498" w:rsidRPr="00863498" w:rsidRDefault="00863498" w:rsidP="005C7FF8">
      <w:pPr>
        <w:jc w:val="both"/>
        <w:rPr>
          <w:b/>
        </w:rPr>
      </w:pPr>
      <w:r>
        <w:rPr>
          <w:b/>
        </w:rPr>
        <w:t>Return on Investment:</w:t>
      </w:r>
      <w:r>
        <w:rPr>
          <w:b/>
        </w:rPr>
        <w:tab/>
      </w:r>
      <w:r w:rsidR="00742731">
        <w:rPr>
          <w:b/>
        </w:rPr>
        <w:t>20.1</w:t>
      </w:r>
      <w:r w:rsidR="007F26C4">
        <w:rPr>
          <w:b/>
        </w:rPr>
        <w:t>%</w:t>
      </w:r>
      <w:r w:rsidR="00742731">
        <w:rPr>
          <w:b/>
        </w:rPr>
        <w:t xml:space="preserve">  </w:t>
      </w:r>
      <w:r w:rsidR="00742731" w:rsidRPr="00742731">
        <w:rPr>
          <w:sz w:val="20"/>
          <w:szCs w:val="20"/>
        </w:rPr>
        <w:t>($87,500 down, $12,500 closing costs, $100,000 renovations)</w:t>
      </w:r>
    </w:p>
    <w:p w:rsidR="00572F20" w:rsidRDefault="00572F20" w:rsidP="005C7FF8">
      <w:pPr>
        <w:jc w:val="both"/>
      </w:pPr>
      <w:r w:rsidRPr="00572F20">
        <w:rPr>
          <w:b/>
        </w:rPr>
        <w:t>Cap Rate</w:t>
      </w:r>
      <w:r>
        <w:t>:</w:t>
      </w:r>
      <w:r>
        <w:tab/>
      </w:r>
      <w:r>
        <w:tab/>
      </w:r>
      <w:r>
        <w:tab/>
      </w:r>
      <w:r w:rsidR="00742731">
        <w:rPr>
          <w:b/>
        </w:rPr>
        <w:t>4.2</w:t>
      </w:r>
      <w:r w:rsidRPr="007C238A">
        <w:rPr>
          <w:b/>
        </w:rPr>
        <w:t xml:space="preserve">%  </w:t>
      </w:r>
      <w:r w:rsidR="00742731">
        <w:rPr>
          <w:b/>
        </w:rPr>
        <w:t xml:space="preserve">             </w:t>
      </w:r>
      <w:r w:rsidRPr="00742731">
        <w:t>(NOI divided by the asking price)</w:t>
      </w:r>
    </w:p>
    <w:p w:rsidR="00742731" w:rsidRDefault="00742731" w:rsidP="005C7FF8">
      <w:pPr>
        <w:jc w:val="both"/>
      </w:pPr>
    </w:p>
    <w:p w:rsidR="00DA270D" w:rsidRDefault="00DA270D" w:rsidP="005C7FF8">
      <w:pPr>
        <w:jc w:val="both"/>
        <w:rPr>
          <w:b/>
        </w:rPr>
      </w:pPr>
    </w:p>
    <w:p w:rsidR="00DA270D" w:rsidRDefault="00DA270D" w:rsidP="005C7FF8">
      <w:pPr>
        <w:jc w:val="both"/>
        <w:rPr>
          <w:b/>
        </w:rPr>
      </w:pPr>
    </w:p>
    <w:p w:rsidR="003C446A" w:rsidRDefault="00822075" w:rsidP="005C7FF8">
      <w:pPr>
        <w:jc w:val="both"/>
        <w:rPr>
          <w:b/>
        </w:rPr>
      </w:pPr>
      <w:r>
        <w:rPr>
          <w:b/>
        </w:rPr>
        <w:t>Details:</w:t>
      </w:r>
    </w:p>
    <w:p w:rsidR="00822075" w:rsidRPr="00822075" w:rsidRDefault="00822075" w:rsidP="005C7FF8">
      <w:pPr>
        <w:jc w:val="both"/>
        <w:rPr>
          <w:b/>
        </w:rPr>
      </w:pPr>
    </w:p>
    <w:p w:rsidR="003C446A" w:rsidRPr="00822075" w:rsidRDefault="00822075" w:rsidP="00822075">
      <w:pPr>
        <w:numPr>
          <w:ilvl w:val="0"/>
          <w:numId w:val="1"/>
        </w:numPr>
        <w:jc w:val="both"/>
      </w:pPr>
      <w:r w:rsidRPr="00822075">
        <w:t>All units are month to month with no current written lease in place</w:t>
      </w:r>
    </w:p>
    <w:p w:rsidR="00822075" w:rsidRPr="00822075" w:rsidRDefault="00822075" w:rsidP="00822075">
      <w:pPr>
        <w:numPr>
          <w:ilvl w:val="0"/>
          <w:numId w:val="1"/>
        </w:numPr>
        <w:jc w:val="both"/>
      </w:pPr>
      <w:r w:rsidRPr="00822075">
        <w:t>The property is sold as-is.</w:t>
      </w:r>
    </w:p>
    <w:p w:rsidR="00822075" w:rsidRPr="00822075" w:rsidRDefault="00822075" w:rsidP="00822075">
      <w:pPr>
        <w:numPr>
          <w:ilvl w:val="0"/>
          <w:numId w:val="1"/>
        </w:numPr>
        <w:jc w:val="both"/>
      </w:pPr>
      <w:r w:rsidRPr="00822075">
        <w:t>Utilities:  According to tenants:</w:t>
      </w:r>
    </w:p>
    <w:p w:rsidR="00822075" w:rsidRPr="00822075" w:rsidRDefault="00822075" w:rsidP="00822075">
      <w:pPr>
        <w:numPr>
          <w:ilvl w:val="1"/>
          <w:numId w:val="1"/>
        </w:numPr>
        <w:jc w:val="both"/>
      </w:pPr>
      <w:r w:rsidRPr="00822075">
        <w:t>1106 pays Gas, electric water and sewer</w:t>
      </w:r>
    </w:p>
    <w:p w:rsidR="00822075" w:rsidRPr="00822075" w:rsidRDefault="00822075" w:rsidP="00822075">
      <w:pPr>
        <w:numPr>
          <w:ilvl w:val="1"/>
          <w:numId w:val="1"/>
        </w:numPr>
        <w:jc w:val="both"/>
      </w:pPr>
      <w:r w:rsidRPr="00822075">
        <w:t>1108 pays Gas, electric, water.  Owner pays the sewer.</w:t>
      </w:r>
    </w:p>
    <w:p w:rsidR="00822075" w:rsidRPr="00822075" w:rsidRDefault="00822075" w:rsidP="00822075">
      <w:pPr>
        <w:numPr>
          <w:ilvl w:val="1"/>
          <w:numId w:val="1"/>
        </w:numPr>
        <w:jc w:val="both"/>
      </w:pPr>
      <w:r w:rsidRPr="00822075">
        <w:t>1108 ½ pays gas and electric.  Owner pays water &amp; sewer.</w:t>
      </w:r>
    </w:p>
    <w:p w:rsidR="00822075" w:rsidRPr="00822075" w:rsidRDefault="00822075" w:rsidP="00822075">
      <w:pPr>
        <w:numPr>
          <w:ilvl w:val="1"/>
          <w:numId w:val="1"/>
        </w:numPr>
        <w:jc w:val="both"/>
      </w:pPr>
      <w:r w:rsidRPr="00822075">
        <w:t>Tenants take care of the lawn and snow.</w:t>
      </w:r>
    </w:p>
    <w:p w:rsidR="00822075" w:rsidRPr="00822075" w:rsidRDefault="00822075" w:rsidP="00822075">
      <w:pPr>
        <w:numPr>
          <w:ilvl w:val="0"/>
          <w:numId w:val="1"/>
        </w:numPr>
        <w:jc w:val="both"/>
      </w:pPr>
      <w:r w:rsidRPr="00822075">
        <w:t>None are section 8 tenants.</w:t>
      </w:r>
    </w:p>
    <w:p w:rsidR="00822075" w:rsidRPr="00822075" w:rsidRDefault="00822075" w:rsidP="00822075">
      <w:pPr>
        <w:numPr>
          <w:ilvl w:val="0"/>
          <w:numId w:val="1"/>
        </w:numPr>
        <w:jc w:val="both"/>
      </w:pPr>
      <w:r w:rsidRPr="00822075">
        <w:t>Security:  According to tenants:</w:t>
      </w:r>
    </w:p>
    <w:p w:rsidR="00822075" w:rsidRPr="00822075" w:rsidRDefault="00822075" w:rsidP="00822075">
      <w:pPr>
        <w:numPr>
          <w:ilvl w:val="1"/>
          <w:numId w:val="1"/>
        </w:numPr>
        <w:jc w:val="both"/>
      </w:pPr>
      <w:r w:rsidRPr="00822075">
        <w:t>1106- None.  Claims he worked it off remodeling the house.</w:t>
      </w:r>
    </w:p>
    <w:p w:rsidR="00822075" w:rsidRPr="00822075" w:rsidRDefault="00822075" w:rsidP="00822075">
      <w:pPr>
        <w:numPr>
          <w:ilvl w:val="1"/>
          <w:numId w:val="1"/>
        </w:numPr>
        <w:jc w:val="both"/>
      </w:pPr>
      <w:r w:rsidRPr="00822075">
        <w:t>1108- $1,800 given in 6 years ago.  Previous owner did not give her account#, bank name or proof of receipt.  She has no record of it.</w:t>
      </w:r>
    </w:p>
    <w:p w:rsidR="00822075" w:rsidRPr="00822075" w:rsidRDefault="00822075" w:rsidP="00822075">
      <w:pPr>
        <w:numPr>
          <w:ilvl w:val="1"/>
          <w:numId w:val="1"/>
        </w:numPr>
        <w:jc w:val="both"/>
      </w:pPr>
      <w:r w:rsidRPr="00822075">
        <w:t>1108 1/2 – No record.</w:t>
      </w:r>
    </w:p>
    <w:p w:rsidR="00822075" w:rsidRPr="00822075" w:rsidRDefault="00822075" w:rsidP="00822075">
      <w:pPr>
        <w:ind w:left="720"/>
        <w:jc w:val="both"/>
      </w:pPr>
    </w:p>
    <w:sectPr w:rsidR="00822075" w:rsidRPr="0082207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A36B79"/>
    <w:multiLevelType w:val="hybridMultilevel"/>
    <w:tmpl w:val="90E4E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373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FF8"/>
    <w:rsid w:val="000F543D"/>
    <w:rsid w:val="0039347C"/>
    <w:rsid w:val="003C446A"/>
    <w:rsid w:val="003D2948"/>
    <w:rsid w:val="00572F20"/>
    <w:rsid w:val="005C7FF8"/>
    <w:rsid w:val="005F04B3"/>
    <w:rsid w:val="006A55CA"/>
    <w:rsid w:val="00742731"/>
    <w:rsid w:val="007C238A"/>
    <w:rsid w:val="007F26C4"/>
    <w:rsid w:val="00822075"/>
    <w:rsid w:val="00863498"/>
    <w:rsid w:val="008646C9"/>
    <w:rsid w:val="008F62DA"/>
    <w:rsid w:val="00936159"/>
    <w:rsid w:val="00961B09"/>
    <w:rsid w:val="009814A7"/>
    <w:rsid w:val="00D62317"/>
    <w:rsid w:val="00DA270D"/>
    <w:rsid w:val="00E0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D65FEAC1-BE8F-4350-AC96-969273C97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uiPriority w:val="99"/>
    <w:unhideWhenUsed/>
    <w:rsid w:val="003C44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Profit and Loss Statement for 78 Oakwood Place Keansburg</vt:lpstr>
    </vt:vector>
  </TitlesOfParts>
  <Company>Hewlett-Packard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Profit and Loss Statement for 78 Oakwood Place Keansburg</dc:title>
  <dc:subject/>
  <dc:creator>Michael Minervini</dc:creator>
  <cp:keywords/>
  <cp:lastModifiedBy>Michael Minervini</cp:lastModifiedBy>
  <cp:revision>3</cp:revision>
  <dcterms:created xsi:type="dcterms:W3CDTF">2022-05-19T15:45:00Z</dcterms:created>
  <dcterms:modified xsi:type="dcterms:W3CDTF">2022-05-19T15:45:00Z</dcterms:modified>
</cp:coreProperties>
</file>